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1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600"/>
        <w:gridCol w:w="9611"/>
      </w:tblGrid>
      <w:tr w:rsidR="00AF7C9D" w14:paraId="6293F1AF" w14:textId="77777777" w:rsidTr="000E0125">
        <w:trPr>
          <w:cantSplit/>
        </w:trPr>
        <w:tc>
          <w:tcPr>
            <w:tcW w:w="10211" w:type="dxa"/>
            <w:gridSpan w:val="2"/>
            <w:shd w:val="clear" w:color="auto" w:fill="0D2B45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68F6686" w14:textId="77777777" w:rsidR="00AF7C9D" w:rsidRDefault="0060581B">
            <w:pPr>
              <w:spacing w:after="40"/>
            </w:pPr>
            <w:r>
              <w:rPr>
                <w:b/>
                <w:color w:val="F4C300"/>
                <w:sz w:val="16"/>
                <w:szCs w:val="16"/>
              </w:rPr>
              <w:t>GUIA DE PREENCHIMENTO DA INSCRIÇÃO</w:t>
            </w:r>
          </w:p>
          <w:p w14:paraId="6EB9A24A" w14:textId="7A2DA5C5" w:rsidR="00AF7C9D" w:rsidRDefault="000E0125" w:rsidP="000E0125">
            <w:pPr>
              <w:spacing w:after="30"/>
            </w:pPr>
            <w:r>
              <w:rPr>
                <w:b/>
                <w:color w:val="FFFFFF"/>
                <w:sz w:val="34"/>
                <w:szCs w:val="34"/>
              </w:rPr>
              <w:t>Roteiro de Elaboração de Projeto Técnico</w:t>
            </w:r>
          </w:p>
        </w:tc>
      </w:tr>
      <w:tr w:rsidR="00AF7C9D" w14:paraId="68D344BA" w14:textId="77777777" w:rsidTr="000E0125">
        <w:trPr>
          <w:cantSplit/>
        </w:trPr>
        <w:tc>
          <w:tcPr>
            <w:tcW w:w="600" w:type="dxa"/>
            <w:shd w:val="clear" w:color="auto" w:fill="F4C300"/>
            <w:vAlign w:val="center"/>
          </w:tcPr>
          <w:p w14:paraId="12EA409F" w14:textId="2D19628E" w:rsidR="00AF7C9D" w:rsidRDefault="000E0125">
            <w:pPr>
              <w:spacing w:after="0"/>
              <w:jc w:val="center"/>
            </w:pPr>
            <w:r>
              <w:rPr>
                <w:b/>
                <w:color w:val="0D2B45"/>
                <w:sz w:val="28"/>
                <w:szCs w:val="28"/>
              </w:rPr>
              <w:t>1</w:t>
            </w:r>
          </w:p>
        </w:tc>
        <w:tc>
          <w:tcPr>
            <w:tcW w:w="9606" w:type="dxa"/>
            <w:shd w:val="clear" w:color="auto" w:fill="0D2B45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BDD39A" w14:textId="77777777" w:rsidR="00AF7C9D" w:rsidRDefault="0060581B">
            <w:pPr>
              <w:pStyle w:val="Ttulo1"/>
              <w:spacing w:after="0"/>
            </w:pPr>
            <w:r>
              <w:rPr>
                <w:szCs w:val="22"/>
              </w:rPr>
              <w:t>Projeto técnico</w:t>
            </w:r>
          </w:p>
          <w:p w14:paraId="706B8B7E" w14:textId="77777777" w:rsidR="00AF7C9D" w:rsidRDefault="0060581B">
            <w:pPr>
              <w:spacing w:after="0"/>
            </w:pPr>
            <w:r>
              <w:rPr>
                <w:color w:val="C9D7E3"/>
                <w:sz w:val="16"/>
                <w:szCs w:val="16"/>
              </w:rPr>
              <w:t>Proposta Técnica, Plano de Negócio e Plano de Contrapartidas</w:t>
            </w:r>
          </w:p>
        </w:tc>
      </w:tr>
    </w:tbl>
    <w:p w14:paraId="0C007967" w14:textId="77777777" w:rsidR="00AF7C9D" w:rsidRDefault="00AF7C9D"/>
    <w:tbl>
      <w:tblPr>
        <w:tblW w:w="10206" w:type="dxa"/>
        <w:tblBorders>
          <w:top w:val="single" w:sz="4" w:space="0" w:color="F4C300"/>
          <w:left w:val="single" w:sz="4" w:space="0" w:color="F4C300"/>
          <w:bottom w:val="single" w:sz="4" w:space="0" w:color="F4C300"/>
          <w:right w:val="single" w:sz="4" w:space="0" w:color="F4C300"/>
          <w:insideH w:val="single" w:sz="4" w:space="0" w:color="F4C300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10206"/>
      </w:tblGrid>
      <w:tr w:rsidR="00AF7C9D" w14:paraId="5DD68962" w14:textId="77777777">
        <w:trPr>
          <w:cantSplit/>
        </w:trPr>
        <w:tc>
          <w:tcPr>
            <w:tcW w:w="10206" w:type="dxa"/>
            <w:shd w:val="clear" w:color="auto" w:fill="FFF7E0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D2B45"/>
                <w:sz w:val="16"/>
                <w:szCs w:val="16"/>
              </w:rPr>
              <w:t xml:space="preserve">Como usar este guia: </w:t>
            </w:r>
            <w:r>
              <w:rPr>
                <w:color w:val="3D4F5C"/>
                <w:sz w:val="16"/>
                <w:szCs w:val="16"/>
              </w:rPr>
              <w:t xml:space="preserve">o roteiro segue a ordem do Anexo VI do edital. Em cada item há, em cinza, o que a comissão espera; logo abaixo, </w:t>
            </w:r>
            <w:r>
              <w:rPr>
                <w:b/>
                <w:color w:val="0D2B45"/>
                <w:sz w:val="16"/>
                <w:szCs w:val="16"/>
              </w:rPr>
              <w:t xml:space="preserve">como fazer</w:t>
            </w:r>
            <w:r>
              <w:rPr>
                <w:color w:val="3D4F5C"/>
                <w:sz w:val="16"/>
                <w:szCs w:val="16"/>
              </w:rPr>
              <w:t xml:space="preserve">, exemplos e erros a evitar. Marque o quadrado ☐ quando o item estiver pronto no seu projeto.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Escreva o projeto com os mesmos títulos e na mesma ordem deste roteiro — isso facilita a análise e evita que algum item fique sem resposta.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Seja objetivo: prefira dados, números, prazos e evidências a textos longos e genéricos.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Os exemplos são apenas ilustrativos. Em caso de dúvida, prevalece o texto do edital.</w:t>
            </w:r>
          </w:p>
        </w:tc>
      </w:tr>
    </w:tbl>
    <w:p>
      <w:pPr>
        <w:spacing w:before="0" w:after="0"/>
      </w:pPr>
    </w:p>
    <w:p w14:paraId="093E1221" w14:textId="77777777" w:rsidR="00AF7C9D" w:rsidRDefault="0060581B">
      <w:pPr>
        <w:pStyle w:val="Ttulo2"/>
        <w:pBdr>
          <w:bottom w:val="single" w:sz="8" w:space="2" w:color="DFE6EC"/>
        </w:pBdr>
        <w:spacing w:before="140" w:after="50"/>
      </w:pPr>
      <w:r>
        <w:rPr>
          <w:color w:val="F4C300"/>
          <w:sz w:val="20"/>
          <w:szCs w:val="20"/>
        </w:rPr>
        <w:t xml:space="preserve">›  </w:t>
      </w:r>
      <w:r>
        <w:rPr>
          <w:szCs w:val="19"/>
        </w:rPr>
        <w:t xml:space="preserve">4.1  Proposta técnica</w:t>
      </w:r>
      <w:r>
        <w:rPr>
          <w:color w:val="5D7080"/>
          <w:sz w:val="15"/>
          <w:szCs w:val="15"/>
        </w:rPr>
        <w:t xml:space="preserve">   Item 6.3, II — Anexo VI, Parte A</w:t>
      </w:r>
    </w:p>
    <w:p>
      <w:pPr>
        <w:spacing w:before="0" w:after="80"/>
      </w:pPr>
      <w:r>
        <w:rPr>
          <w:color w:val="3D4F5C"/>
          <w:sz w:val="16"/>
          <w:szCs w:val="16"/>
        </w:rPr>
        <w:t xml:space="preserve">A Proposta Técnica mostra à comissão </w:t>
      </w:r>
      <w:r>
        <w:rPr>
          <w:b/>
          <w:color w:val="0D2B45"/>
          <w:sz w:val="16"/>
          <w:szCs w:val="16"/>
        </w:rPr>
        <w:t xml:space="preserve">o que</w:t>
      </w:r>
      <w:r>
        <w:rPr>
          <w:color w:val="3D4F5C"/>
          <w:sz w:val="16"/>
          <w:szCs w:val="16"/>
        </w:rPr>
        <w:t xml:space="preserve"> a empresa vai fazer no PTIn, </w:t>
      </w:r>
      <w:r>
        <w:rPr>
          <w:b/>
          <w:color w:val="0D2B45"/>
          <w:sz w:val="16"/>
          <w:szCs w:val="16"/>
        </w:rPr>
        <w:t xml:space="preserve">com quem</w:t>
      </w:r>
      <w:r>
        <w:rPr>
          <w:color w:val="3D4F5C"/>
          <w:sz w:val="16"/>
          <w:szCs w:val="16"/>
        </w:rPr>
        <w:t xml:space="preserve"> e </w:t>
      </w:r>
      <w:r>
        <w:rPr>
          <w:b/>
          <w:color w:val="0D2B45"/>
          <w:sz w:val="16"/>
          <w:szCs w:val="16"/>
        </w:rPr>
        <w:t xml:space="preserve">quais resultados</w:t>
      </w:r>
      <w:r>
        <w:rPr>
          <w:color w:val="3D4F5C"/>
          <w:sz w:val="16"/>
          <w:szCs w:val="16"/>
        </w:rPr>
        <w:t xml:space="preserve"> vai entregar. Escreva para alguém que não conhece a sua empresa: frases curtas, sem jargão e com números sempre que possível.</w:t>
      </w:r>
    </w:p>
    <w:tbl>
      <w:tblPr>
        <w:tblW w:w="10206" w:type="dxa"/>
        <w:tblBorders>
          <w:top w:val="single" w:sz="4" w:space="0" w:color="DFE6EC"/>
          <w:left w:val="single" w:sz="4" w:space="0" w:color="DFE6EC"/>
          <w:bottom w:val="single" w:sz="4" w:space="0" w:color="DFE6EC"/>
          <w:right w:val="single" w:sz="4" w:space="0" w:color="DFE6EC"/>
          <w:insideH w:val="single" w:sz="4" w:space="0" w:color="DFE6EC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430"/>
        <w:gridCol w:w="8026"/>
        <w:gridCol w:w="1750"/>
      </w:tblGrid>
      <w:tr w:rsidR="00AF7C9D" w14:paraId="10622C3F" w14:textId="77777777">
        <w:trPr>
          <w:cantSplit/>
          <w:tblHeader/>
        </w:trPr>
        <w:tc>
          <w:tcPr>
            <w:tcW w:w="430" w:type="dxa"/>
            <w:shd w:val="clear" w:color="auto" w:fill="2277C4"/>
          </w:tcPr>
          <w:p w14:paraId="2D4A27D3" w14:textId="77777777" w:rsidR="00AF7C9D" w:rsidRDefault="0060581B">
            <w:pPr>
              <w:spacing w:after="0"/>
              <w:jc w:val="center"/>
            </w:pPr>
            <w:r>
              <w:rPr>
                <w:b/>
                <w:color w:val="FFFFFF"/>
                <w:sz w:val="15"/>
                <w:szCs w:val="15"/>
              </w:rPr>
              <w:t>✓</w:t>
            </w:r>
          </w:p>
        </w:tc>
        <w:tc>
          <w:tcPr>
            <w:tcW w:w="8026" w:type="dxa"/>
            <w:shd w:val="clear" w:color="auto" w:fill="2277C4"/>
          </w:tcPr>
          <w:p w14:paraId="10E68719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Item</w:t>
            </w:r>
          </w:p>
        </w:tc>
        <w:tc>
          <w:tcPr>
            <w:tcW w:w="1750" w:type="dxa"/>
            <w:shd w:val="clear" w:color="auto" w:fill="2277C4"/>
          </w:tcPr>
          <w:p w14:paraId="76D97B75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Edital</w:t>
            </w:r>
          </w:p>
        </w:tc>
      </w:tr>
      <w:tr w:rsidR="00AF7C9D" w14:paraId="435C25A0" w14:textId="77777777">
        <w:trPr>
          <w:cantSplit/>
        </w:trPr>
        <w:tc>
          <w:tcPr>
            <w:tcW w:w="430" w:type="dxa"/>
            <w:vAlign w:val="top"/>
          </w:tcPr>
          <w:p w14:paraId="2148205D" w14:textId="77777777" w:rsidR="00AF7C9D" w:rsidRDefault="0060581B">
            <w:pPr>
              <w:spacing w:after="0"/>
              <w:jc w:val="center"/>
            </w:pPr>
            <w:sdt>
              <w:sdtPr>
                <w:id w:val="-36907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670E6174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a) Produto, processo, serviço ou tecnologia e conteúdo inovador</w:t>
            </w:r>
          </w:p>
          <w:p w14:paraId="2DBD9EE5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Novidade, diferenciais (software, marcas, patentes, certificações) e estágio da solução.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descreva em poucas linhas o que é a solução, para quem ela serve e qual problema resolve. Em seguida, explique o que ela tem de novo em relação ao que já existe.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Problema:</w:t>
            </w:r>
            <w:r>
              <w:rPr>
                <w:color w:val="3D4F5C"/>
                <w:sz w:val="15"/>
                <w:szCs w:val="15"/>
              </w:rPr>
              <w:t xml:space="preserve"> quem enfrenta a dificuldade hoje e quanto ela custa (tempo, dinheiro, perdas, riscos).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Solução e diferenciais:</w:t>
            </w:r>
            <w:r>
              <w:rPr>
                <w:color w:val="3D4F5C"/>
                <w:sz w:val="15"/>
                <w:szCs w:val="15"/>
              </w:rPr>
              <w:t xml:space="preserve"> o que a sua solução faz de diferente dos concorrentes ou do jeito tradicional de resolver.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Provas da inovação:</w:t>
            </w:r>
            <w:r>
              <w:rPr>
                <w:color w:val="3D4F5C"/>
                <w:sz w:val="15"/>
                <w:szCs w:val="15"/>
              </w:rPr>
              <w:t xml:space="preserve"> registro de software ou marca no INPI, pedido de patente, certificações, prêmios — informe número e data de cada um.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Estágio atual:</w:t>
            </w:r>
            <w:r>
              <w:rPr>
                <w:color w:val="3D4F5C"/>
                <w:sz w:val="15"/>
                <w:szCs w:val="15"/>
              </w:rPr>
              <w:t xml:space="preserve"> ideia, protótipo, piloto ou em comercialização. Use o mesmo estágio informado no Plano de Negócio.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Exemplo: </w:t>
            </w:r>
            <w:r>
              <w:rPr>
                <w:i/>
                <w:color w:val="3D4F5C"/>
                <w:sz w:val="15"/>
                <w:szCs w:val="15"/>
              </w:rPr>
              <w:t xml:space="preserve">“Aplicativo que integra o agendamento de clínicas dos dois lados da fronteira. No piloto com 3 clínicas, as faltas caíram 30%. Software registrado no INPI (registro nº …).”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Evite: </w:t>
            </w:r>
            <w:r>
              <w:rPr>
                <w:color w:val="3D4F5C"/>
                <w:sz w:val="15"/>
                <w:szCs w:val="15"/>
              </w:rPr>
              <w:t xml:space="preserve">frases genéricas como “solução disruptiva e inovadora” sem dizer, de forma concreta, o que é novo.</w:t>
            </w:r>
          </w:p>
        </w:tc>
        <w:tc>
          <w:tcPr>
            <w:tcW w:w="1750" w:type="dxa"/>
            <w:vAlign w:val="top"/>
          </w:tcPr>
          <w:p w14:paraId="5E85856A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“a”</w:t>
            </w:r>
          </w:p>
        </w:tc>
      </w:tr>
      <w:tr w:rsidR="00AF7C9D" w14:paraId="204C5A17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411C371A" w14:textId="77777777" w:rsidR="00AF7C9D" w:rsidRDefault="0060581B">
            <w:pPr>
              <w:spacing w:after="0"/>
              <w:jc w:val="center"/>
            </w:pPr>
            <w:sdt>
              <w:sdtPr>
                <w:id w:val="190255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727AC153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b) Atividades de PD&amp;I ou serviços tecnológicos</w:t>
            </w:r>
          </w:p>
          <w:p w14:paraId="6A578808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 xml:space="preserve">O que será executado na unidade instalada no PTIn.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explique o que a equipe vai fazer, no dia a dia, dentro da sala do PTIn. Pense como um plano de trabalho: atividade, objetivo e resultado.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PD&amp;I</w:t>
            </w:r>
            <w:r>
              <w:rPr>
                <w:color w:val="3D4F5C"/>
                <w:sz w:val="15"/>
                <w:szCs w:val="15"/>
              </w:rPr>
              <w:t xml:space="preserve"> (pesquisa, desenvolvimento e inovação) é criar ou melhorar produtos e processos: estudos, protótipos, testes, novas versões.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Serviços tecnológicos</w:t>
            </w:r>
            <w:r>
              <w:rPr>
                <w:color w:val="3D4F5C"/>
                <w:sz w:val="15"/>
                <w:szCs w:val="15"/>
              </w:rPr>
              <w:t xml:space="preserve"> são serviços com base técnica prestados a terceiros: consultoria especializada, ensaios, suporte técnico, desenvolvimento sob encomenda.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Para cada atividade, informe o objetivo, o entregável (o que fica pronto) e o período aproximado.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Exemplo: </w:t>
            </w:r>
            <w:r>
              <w:rPr>
                <w:i/>
                <w:color w:val="3D4F5C"/>
                <w:sz w:val="15"/>
                <w:szCs w:val="15"/>
              </w:rPr>
              <w:t xml:space="preserve">“Desenvolver a versão bilíngue (português/espanhol) do aplicativo — meses 1 a 8 — entregável: versão de teste validada com 2 clientes paraguaios.”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Evite: </w:t>
            </w:r>
            <w:r>
              <w:rPr>
                <w:color w:val="3D4F5C"/>
                <w:sz w:val="15"/>
                <w:szCs w:val="15"/>
              </w:rPr>
              <w:t xml:space="preserve">descrever apenas atividades administrativas ou de vendas, sem conteúdo tecnológico.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3B0A96EA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“b”</w:t>
            </w:r>
          </w:p>
        </w:tc>
      </w:tr>
      <w:tr w:rsidR="00AF7C9D" w14:paraId="06E4E556" w14:textId="77777777">
        <w:trPr>
          <w:cantSplit/>
        </w:trPr>
        <w:tc>
          <w:tcPr>
            <w:tcW w:w="430" w:type="dxa"/>
            <w:vAlign w:val="top"/>
          </w:tcPr>
          <w:p w14:paraId="2C28D7FC" w14:textId="77777777" w:rsidR="00AF7C9D" w:rsidRDefault="0060581B">
            <w:pPr>
              <w:spacing w:after="0"/>
              <w:jc w:val="center"/>
            </w:pPr>
            <w:sdt>
              <w:sdtPr>
                <w:id w:val="-55570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35F297CB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c) Áreas foco a que se vincula</w:t>
            </w:r>
          </w:p>
          <w:p w14:paraId="36B617E5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Relação direta, convergência entre áreas, difusão de tecnologia e integração Brasil–Paraguai.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indique em qual(is) área(s) foco do PTIn, listadas no edital, o projeto se encaixa e justifique cada ligação, cobrindo os quatro aspectos abaixo.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Relação direta:</w:t>
            </w:r>
            <w:r>
              <w:rPr>
                <w:color w:val="3D4F5C"/>
                <w:sz w:val="15"/>
                <w:szCs w:val="15"/>
              </w:rPr>
              <w:t xml:space="preserve"> qual área foco e por que o projeto pertence a ela.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Convergência:</w:t>
            </w:r>
            <w:r>
              <w:rPr>
                <w:color w:val="3D4F5C"/>
                <w:sz w:val="15"/>
                <w:szCs w:val="15"/>
              </w:rPr>
              <w:t xml:space="preserve"> se o projeto une duas ou mais áreas foco, explique como elas se combinam.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Difusão de tecnologia:</w:t>
            </w:r>
            <w:r>
              <w:rPr>
                <w:color w:val="3D4F5C"/>
                <w:sz w:val="15"/>
                <w:szCs w:val="15"/>
              </w:rPr>
              <w:t xml:space="preserve"> como o conhecimento gerado chegará a outras empresas, ao poder público ou à comunidade.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Integração Brasil–Paraguai:</w:t>
            </w:r>
            <w:r>
              <w:rPr>
                <w:color w:val="3D4F5C"/>
                <w:sz w:val="15"/>
                <w:szCs w:val="15"/>
              </w:rPr>
              <w:t xml:space="preserve"> clientes, parceiros, mercado ou problemas comuns da fronteira que o projeto atende.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use exatamente os nomes das áreas foco como aparecem no edital — isso facilita a conferência pela comissão.</w:t>
            </w:r>
          </w:p>
        </w:tc>
        <w:tc>
          <w:tcPr>
            <w:tcW w:w="1750" w:type="dxa"/>
            <w:vAlign w:val="top"/>
          </w:tcPr>
          <w:p w14:paraId="02BF7B2B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“c”</w:t>
            </w:r>
          </w:p>
        </w:tc>
      </w:tr>
      <w:tr w:rsidR="00AF7C9D" w14:paraId="0AB9AA08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163EB704" w14:textId="77777777" w:rsidR="00AF7C9D" w:rsidRDefault="0060581B">
            <w:pPr>
              <w:spacing w:after="0"/>
              <w:jc w:val="center"/>
            </w:pPr>
            <w:sdt>
              <w:sdtPr>
                <w:id w:val="-163818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7EFFC358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d) Equipe da unidade e equipe de apoio</w:t>
            </w:r>
          </w:p>
          <w:p w14:paraId="34F6130C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Inclui o nº de profissionais presenciais na sala (mínimo 2).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apresente quem vai trabalhar no projeto, separando dois grupos: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Equipe da unidade:</w:t>
            </w:r>
            <w:r>
              <w:rPr>
                <w:color w:val="3D4F5C"/>
                <w:sz w:val="15"/>
                <w:szCs w:val="15"/>
              </w:rPr>
              <w:t xml:space="preserve"> pessoas que trabalharão na sala do PTIn.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Equipe de apoio:</w:t>
            </w:r>
            <w:r>
              <w:rPr>
                <w:color w:val="3D4F5C"/>
                <w:sz w:val="15"/>
                <w:szCs w:val="15"/>
              </w:rPr>
              <w:t xml:space="preserve"> pessoas de outras sedes, sócios, parceiros ou consultores que ajudam à distância.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Para cada pessoa: nome (ou “a contratar”), função, formação, experiência resumida e dedicação em horas por semana.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Informe quantos profissionais ficarão </w:t>
            </w:r>
            <w:r>
              <w:rPr>
                <w:b/>
                <w:color w:val="0D2B45"/>
                <w:sz w:val="15"/>
                <w:szCs w:val="15"/>
              </w:rPr>
              <w:t xml:space="preserve">presencialmente</w:t>
            </w:r>
            <w:r>
              <w:rPr>
                <w:color w:val="3D4F5C"/>
                <w:sz w:val="15"/>
                <w:szCs w:val="15"/>
              </w:rPr>
              <w:t xml:space="preserve"> na sala — </w:t>
            </w:r>
            <w:r>
              <w:rPr>
                <w:b/>
                <w:color w:val="0D2B45"/>
                <w:sz w:val="15"/>
                <w:szCs w:val="15"/>
              </w:rPr>
              <w:t xml:space="preserve">no mínimo 2</w:t>
            </w:r>
            <w:r>
              <w:rPr>
                <w:color w:val="3D4F5C"/>
                <w:sz w:val="15"/>
                <w:szCs w:val="15"/>
              </w:rPr>
              <w:t xml:space="preserve">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uma tabela simples resolve: Nome | Função | Formação | Horas/semana | Presencial (sim/não). As contratações previstas devem conversar com as metas de emprego do item “e”.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5F459032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“d”</w:t>
            </w:r>
          </w:p>
        </w:tc>
      </w:tr>
      <w:tr w:rsidR="00AF7C9D" w14:paraId="3714488E" w14:textId="77777777">
        <w:trPr>
          <w:cantSplit/>
        </w:trPr>
        <w:tc>
          <w:tcPr>
            <w:tcW w:w="430" w:type="dxa"/>
            <w:vAlign w:val="top"/>
          </w:tcPr>
          <w:p w14:paraId="0FBC9C8C" w14:textId="77777777" w:rsidR="00AF7C9D" w:rsidRDefault="0060581B">
            <w:pPr>
              <w:spacing w:after="0"/>
              <w:jc w:val="center"/>
            </w:pPr>
            <w:sdt>
              <w:sdtPr>
                <w:id w:val="-120432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51CE5DB5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e) Plano de implantação</w:t>
            </w:r>
          </w:p>
          <w:p w14:paraId="74EDC117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Investimento previsto, metas de empregos diretos por ano, cronograma de ocupação e intenção de permanência no Município.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mostre como e quando a empresa vai se instalar e crescer no Parque, respondendo a quatro pontos: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Investimento previsto:</w:t>
            </w:r>
            <w:r>
              <w:rPr>
                <w:color w:val="3D4F5C"/>
                <w:sz w:val="15"/>
                <w:szCs w:val="15"/>
              </w:rPr>
              <w:t xml:space="preserve"> valor total e em quê (móveis, equipamentos, software, adequações), com a origem do dinheiro. O valor deve ser o mesmo do Plano de Negócio.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Metas de empregos diretos por ano:</w:t>
            </w:r>
            <w:r>
              <w:rPr>
                <w:color w:val="3D4F5C"/>
                <w:sz w:val="15"/>
                <w:szCs w:val="15"/>
              </w:rPr>
              <w:t xml:space="preserve"> por exemplo, Ano 1 — 3 empregos; Ano 2 — 5; Ano 3 — 8.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Cronograma de ocupação:</w:t>
            </w:r>
            <w:r>
              <w:rPr>
                <w:color w:val="3D4F5C"/>
                <w:sz w:val="15"/>
                <w:szCs w:val="15"/>
              </w:rPr>
              <w:t xml:space="preserve"> etapas e prazos desde a assinatura do Termo até a sala estar em pleno funcionamento.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Intenção de permanência:</w:t>
            </w:r>
            <w:r>
              <w:rPr>
                <w:color w:val="3D4F5C"/>
                <w:sz w:val="15"/>
                <w:szCs w:val="15"/>
              </w:rPr>
              <w:t xml:space="preserve"> diga se a empresa pretende continuar em Ponta Porã depois do período no Parque e por quê.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Evite: </w:t>
            </w:r>
            <w:r>
              <w:rPr>
                <w:color w:val="3D4F5C"/>
                <w:sz w:val="15"/>
                <w:szCs w:val="15"/>
              </w:rPr>
              <w:t xml:space="preserve">metas incompatíveis com o porte e a receita da empresa — a comissão compara esses números com a projeção financeira.</w:t>
            </w:r>
          </w:p>
        </w:tc>
        <w:tc>
          <w:tcPr>
            <w:tcW w:w="1750" w:type="dxa"/>
            <w:vAlign w:val="top"/>
          </w:tcPr>
          <w:p w14:paraId="6015957A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“e”</w:t>
            </w:r>
          </w:p>
        </w:tc>
      </w:tr>
      <w:tr w:rsidR="00AF7C9D" w14:paraId="28110F4D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20304442" w14:textId="77777777" w:rsidR="00AF7C9D" w:rsidRDefault="0060581B">
            <w:pPr>
              <w:spacing w:after="0"/>
              <w:jc w:val="center"/>
            </w:pPr>
            <w:sdt>
              <w:sdtPr>
                <w:id w:val="-88856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76B75531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f) Mecanismos de integração (ao menos 1)</w:t>
            </w:r>
          </w:p>
          <w:p w14:paraId="724C21FF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Tipo, descrição, parceiros, situação (identificado/em prospecção), evidências e período. A mesma ação não pode ser contrapartida.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descreva pelo menos uma ação concreta que conecte a empresa ao ecossistema (outras empresas residentes, universidades, ICTs, poder público, instituições paraguaias). Para cada mecanismo, informe: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Tipo:</w:t>
            </w:r>
            <w:r>
              <w:rPr>
                <w:color w:val="3D4F5C"/>
                <w:sz w:val="15"/>
                <w:szCs w:val="15"/>
              </w:rPr>
              <w:t xml:space="preserve"> parceria de pesquisa, desenvolvimento conjunto, uso compartilhado de laboratório, rede de fornecedores etc.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Descrição:</w:t>
            </w:r>
            <w:r>
              <w:rPr>
                <w:color w:val="3D4F5C"/>
                <w:sz w:val="15"/>
                <w:szCs w:val="15"/>
              </w:rPr>
              <w:t xml:space="preserve"> o que será feito e com qual objetivo.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Parceiros e situação:</w:t>
            </w:r>
            <w:r>
              <w:rPr>
                <w:color w:val="3D4F5C"/>
                <w:sz w:val="15"/>
                <w:szCs w:val="15"/>
              </w:rPr>
              <w:t xml:space="preserve"> “identificado” (já existe contato ou acordo) ou “em prospecção” (o parceiro ainda será buscado).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Evidências:</w:t>
            </w:r>
            <w:r>
              <w:rPr>
                <w:color w:val="3D4F5C"/>
                <w:sz w:val="15"/>
                <w:szCs w:val="15"/>
              </w:rPr>
              <w:t xml:space="preserve"> cartas de intenção, e-mails, termos de cooperação — anexe o que tiver.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Período:</w:t>
            </w:r>
            <w:r>
              <w:rPr>
                <w:color w:val="3D4F5C"/>
                <w:sz w:val="15"/>
                <w:szCs w:val="15"/>
              </w:rPr>
              <w:t xml:space="preserve"> quando a ação acontecerá.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Atenção: </w:t>
            </w:r>
            <w:r>
              <w:rPr>
                <w:color w:val="3D4F5C"/>
                <w:sz w:val="15"/>
                <w:szCs w:val="15"/>
              </w:rPr>
              <w:t xml:space="preserve">a mesma ação não pode aparecer também como contrapartida (item 4.3). Escolha em qual parte ela entra.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6DC134BC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Itens 4.I, “c”, e 6.3.V</w:t>
            </w:r>
          </w:p>
        </w:tc>
      </w:tr>
      <w:tr w:rsidR="00AF7C9D" w14:paraId="3482E45F" w14:textId="77777777">
        <w:trPr>
          <w:cantSplit/>
        </w:trPr>
        <w:tc>
          <w:tcPr>
            <w:tcW w:w="430" w:type="dxa"/>
            <w:vAlign w:val="top"/>
          </w:tcPr>
          <w:p w14:paraId="3184D251" w14:textId="77777777" w:rsidR="00AF7C9D" w:rsidRDefault="0060581B">
            <w:pPr>
              <w:spacing w:after="0"/>
              <w:jc w:val="center"/>
            </w:pPr>
            <w:sdt>
              <w:sdtPr>
                <w:id w:val="-198121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4F8542FE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g) Resultados e impactos esperados, com indicadores</w:t>
            </w:r>
          </w:p>
          <w:p w14:paraId="4667F4BF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Impactos econômicos, sociais e ambientais no Município e na região de fronteira.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diga o que vai mudar no Município e na região de fronteira por causa do projeto, separando os impactos em três grupos, cada um com pelo menos um indicador.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Econômicos:</w:t>
            </w:r>
            <w:r>
              <w:rPr>
                <w:color w:val="3D4F5C"/>
                <w:sz w:val="15"/>
                <w:szCs w:val="15"/>
              </w:rPr>
              <w:t xml:space="preserve"> empregos, faturamento, novos negócios, tributos recolhidos, compras de fornecedores locais.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Sociais:</w:t>
            </w:r>
            <w:r>
              <w:rPr>
                <w:color w:val="3D4F5C"/>
                <w:sz w:val="15"/>
                <w:szCs w:val="15"/>
              </w:rPr>
              <w:t xml:space="preserve"> pessoas capacitadas, acesso a serviços, inclusão, benefícios ao cidadão.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Ambientais:</w:t>
            </w:r>
            <w:r>
              <w:rPr>
                <w:color w:val="3D4F5C"/>
                <w:sz w:val="15"/>
                <w:szCs w:val="15"/>
              </w:rPr>
              <w:t xml:space="preserve"> redução de resíduos, de consumo de energia ou água, de emissões — ou explique por que o impacto é neutro.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Um bom indicador diz </w:t>
            </w:r>
            <w:r>
              <w:rPr>
                <w:b/>
                <w:color w:val="0D2B45"/>
                <w:sz w:val="15"/>
                <w:szCs w:val="15"/>
              </w:rPr>
              <w:t xml:space="preserve">o quê + quanto + até quando + como será medido</w:t>
            </w:r>
            <w:r>
              <w:rPr>
                <w:color w:val="3D4F5C"/>
                <w:sz w:val="15"/>
                <w:szCs w:val="15"/>
              </w:rPr>
              <w:t xml:space="preserve">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Exemplo: </w:t>
            </w:r>
            <w:r>
              <w:rPr>
                <w:i/>
                <w:color w:val="3D4F5C"/>
                <w:sz w:val="15"/>
                <w:szCs w:val="15"/>
              </w:rPr>
              <w:t xml:space="preserve">“15 estudantes capacitados até o mês 12, comprovado por lista de presença e certificados.”</w:t>
            </w:r>
          </w:p>
        </w:tc>
        <w:tc>
          <w:tcPr>
            <w:tcW w:w="1750" w:type="dxa"/>
            <w:vAlign w:val="top"/>
          </w:tcPr>
          <w:p w14:paraId="1D252180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II, “g”</w:t>
            </w:r>
          </w:p>
        </w:tc>
      </w:tr>
      <w:tr w:rsidR="00AF7C9D" w14:paraId="7AF2CBB6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1C7FE52F" w14:textId="77777777" w:rsidR="00AF7C9D" w:rsidRDefault="0060581B">
            <w:pPr>
              <w:spacing w:after="0"/>
              <w:jc w:val="center"/>
            </w:pPr>
            <w:sdt>
              <w:sdtPr>
                <w:id w:val="151302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7187F94A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Necessidades da sala e salas em ordem de preferência</w:t>
            </w:r>
          </w:p>
          <w:p w14:paraId="08737516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Pessoas, equipamentos, energia e rede (link próprio por conta da empresa); a alocação segue a classificação.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informe o que a empresa precisa para funcionar na sala e quais salas prefere.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Pessoas:</w:t>
            </w:r>
            <w:r>
              <w:rPr>
                <w:color w:val="3D4F5C"/>
                <w:sz w:val="15"/>
                <w:szCs w:val="15"/>
              </w:rPr>
              <w:t xml:space="preserve"> quantas ocuparão a sala ao mesmo tempo.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Equipamentos e energia:</w:t>
            </w:r>
            <w:r>
              <w:rPr>
                <w:color w:val="3D4F5C"/>
                <w:sz w:val="15"/>
                <w:szCs w:val="15"/>
              </w:rPr>
              <w:t xml:space="preserve"> o que será instalado (computadores, servidores, bancadas, impressoras 3D etc.) e a carga elétrica aproximada.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Rede:</w:t>
            </w:r>
            <w:r>
              <w:rPr>
                <w:color w:val="3D4F5C"/>
                <w:sz w:val="15"/>
                <w:szCs w:val="15"/>
              </w:rPr>
              <w:t xml:space="preserve"> pontos de rede necessários. Lembre-se de que o link de internet próprio é contratado e pago pela empresa.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Preferência de salas:</w:t>
            </w:r>
            <w:r>
              <w:rPr>
                <w:color w:val="3D4F5C"/>
                <w:sz w:val="15"/>
                <w:szCs w:val="15"/>
              </w:rPr>
              <w:t xml:space="preserve"> liste as salas em ordem (1ª, 2ª, 3ª opção). Como a alocação segue a classificação, indicar mais de uma opção aumenta a chance de ser atendido.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505F815E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Itens 6.2, “n”, e 8.VI</w:t>
            </w:r>
          </w:p>
        </w:tc>
      </w:tr>
    </w:tbl>
    <w:p w14:paraId="4F7DF9C8" w14:textId="77777777" w:rsidR="00AF7C9D" w:rsidRDefault="0060581B">
      <w:pPr>
        <w:pStyle w:val="Ttulo2"/>
        <w:pBdr>
          <w:bottom w:val="single" w:sz="8" w:space="2" w:color="DFE6EC"/>
        </w:pBdr>
        <w:spacing w:before="140" w:after="50"/>
      </w:pPr>
      <w:r>
        <w:rPr>
          <w:color w:val="F4C300"/>
          <w:sz w:val="20"/>
          <w:szCs w:val="20"/>
        </w:rPr>
        <w:t xml:space="preserve">›  </w:t>
      </w:r>
      <w:r>
        <w:rPr>
          <w:szCs w:val="19"/>
        </w:rPr>
        <w:t xml:space="preserve">4.2  Plano de Negócio</w:t>
      </w:r>
      <w:r>
        <w:rPr>
          <w:color w:val="5D7080"/>
          <w:sz w:val="15"/>
          <w:szCs w:val="15"/>
        </w:rPr>
        <w:t xml:space="preserve">   Item 6.3, III — Anexo VI, Parte B</w:t>
      </w:r>
    </w:p>
    <w:p>
      <w:pPr>
        <w:spacing w:before="0" w:after="80"/>
      </w:pPr>
      <w:r>
        <w:rPr>
          <w:color w:val="3D4F5C"/>
          <w:sz w:val="16"/>
          <w:szCs w:val="16"/>
        </w:rPr>
        <w:t xml:space="preserve">O Plano de Negócio demonstra que a empresa tem </w:t>
      </w:r>
      <w:r>
        <w:rPr>
          <w:b/>
          <w:color w:val="0D2B45"/>
          <w:sz w:val="16"/>
          <w:szCs w:val="16"/>
        </w:rPr>
        <w:t xml:space="preserve">condições financeiras</w:t>
      </w:r>
      <w:r>
        <w:rPr>
          <w:color w:val="3D4F5C"/>
          <w:sz w:val="16"/>
          <w:szCs w:val="16"/>
        </w:rPr>
        <w:t xml:space="preserve"> de se manter no Parque e de cumprir o que promete. Os números daqui precisam bater com a Proposta Técnica (investimento e empregos) e com o Plano de Contrapartidas (custo das ações).</w:t>
      </w:r>
    </w:p>
    <w:tbl>
      <w:tblPr>
        <w:tblW w:w="10206" w:type="dxa"/>
        <w:tblBorders>
          <w:top w:val="single" w:sz="4" w:space="0" w:color="DFE6EC"/>
          <w:left w:val="single" w:sz="4" w:space="0" w:color="DFE6EC"/>
          <w:bottom w:val="single" w:sz="4" w:space="0" w:color="DFE6EC"/>
          <w:right w:val="single" w:sz="4" w:space="0" w:color="DFE6EC"/>
          <w:insideH w:val="single" w:sz="4" w:space="0" w:color="DFE6EC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430"/>
        <w:gridCol w:w="8026"/>
        <w:gridCol w:w="1750"/>
      </w:tblGrid>
      <w:tr w:rsidR="00AF7C9D" w14:paraId="44256605" w14:textId="77777777">
        <w:trPr>
          <w:cantSplit/>
          <w:tblHeader/>
        </w:trPr>
        <w:tc>
          <w:tcPr>
            <w:tcW w:w="430" w:type="dxa"/>
            <w:shd w:val="clear" w:color="auto" w:fill="2277C4"/>
          </w:tcPr>
          <w:p w14:paraId="2EE44074" w14:textId="77777777" w:rsidR="00AF7C9D" w:rsidRDefault="0060581B">
            <w:pPr>
              <w:spacing w:after="0"/>
              <w:jc w:val="center"/>
            </w:pPr>
            <w:r>
              <w:rPr>
                <w:b/>
                <w:color w:val="FFFFFF"/>
                <w:sz w:val="15"/>
                <w:szCs w:val="15"/>
              </w:rPr>
              <w:t>✓</w:t>
            </w:r>
          </w:p>
        </w:tc>
        <w:tc>
          <w:tcPr>
            <w:tcW w:w="8026" w:type="dxa"/>
            <w:shd w:val="clear" w:color="auto" w:fill="2277C4"/>
          </w:tcPr>
          <w:p w14:paraId="058970F8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Item</w:t>
            </w:r>
          </w:p>
        </w:tc>
        <w:tc>
          <w:tcPr>
            <w:tcW w:w="1750" w:type="dxa"/>
            <w:shd w:val="clear" w:color="auto" w:fill="2277C4"/>
          </w:tcPr>
          <w:p w14:paraId="04BF90DF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Edital</w:t>
            </w:r>
          </w:p>
        </w:tc>
      </w:tr>
      <w:tr w:rsidR="00AF7C9D" w14:paraId="51F9824C" w14:textId="77777777">
        <w:trPr>
          <w:cantSplit/>
        </w:trPr>
        <w:tc>
          <w:tcPr>
            <w:tcW w:w="430" w:type="dxa"/>
            <w:vAlign w:val="top"/>
          </w:tcPr>
          <w:p w14:paraId="69C7B1B2" w14:textId="77777777" w:rsidR="00AF7C9D" w:rsidRDefault="0060581B">
            <w:pPr>
              <w:spacing w:after="0"/>
              <w:jc w:val="center"/>
            </w:pPr>
            <w:sdt>
              <w:sdtPr>
                <w:id w:val="206229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2CF8D860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Capacidade econômico-financeira</w:t>
            </w:r>
          </w:p>
          <w:p w14:paraId="6191A521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Ano do último exercício e receita bruta em R$. Estrangeira: moeda e valor original. Alternativa: dados da controladora (a.3).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informe o ano do último exercício fiscal encerrado e a receita bruta obtida nesse ano, em reais.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Use o valor que consta das demonstrações contábeis ou da declaração fiscal da empresa (por exemplo, DRE, DEFIS do Simples Nacional ou ECF).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Empresa estrangeira:</w:t>
            </w:r>
            <w:r>
              <w:rPr>
                <w:color w:val="3D4F5C"/>
                <w:sz w:val="15"/>
                <w:szCs w:val="15"/>
              </w:rPr>
              <w:t xml:space="preserve"> informe a moeda e o valor original (por exemplo, em guaranis). Se quiser, acrescente a conversão para reais, indicando a data da cotação.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Alternativa (item a.3):</w:t>
            </w:r>
            <w:r>
              <w:rPr>
                <w:color w:val="3D4F5C"/>
                <w:sz w:val="15"/>
                <w:szCs w:val="15"/>
              </w:rPr>
              <w:t xml:space="preserve"> é possível apresentar os dados da empresa controladora. Nesse caso, identifique a controladora e comprove o vínculo entre as empresas.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guarde os documentos que comprovam o valor informado — eles podem ser solicitados.</w:t>
            </w:r>
          </w:p>
        </w:tc>
        <w:tc>
          <w:tcPr>
            <w:tcW w:w="1750" w:type="dxa"/>
            <w:vAlign w:val="top"/>
          </w:tcPr>
          <w:p w14:paraId="2B78BD0E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4.I, “a”</w:t>
            </w:r>
          </w:p>
        </w:tc>
      </w:tr>
      <w:tr w:rsidR="00AF7C9D" w14:paraId="4C1C1DDC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6C0890FF" w14:textId="77777777" w:rsidR="00AF7C9D" w:rsidRDefault="0060581B">
            <w:pPr>
              <w:spacing w:after="0"/>
              <w:jc w:val="center"/>
            </w:pPr>
            <w:sdt>
              <w:sdtPr>
                <w:id w:val="-62985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1FAF7C5A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Estágio de desenvolvimento da solução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indique em que fase a solução está hoje. Este item conta pontos (critério 1 do item 7), então seja preciso e apresente provas.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Fases usuais:</w:t>
            </w:r>
            <w:r>
              <w:rPr>
                <w:color w:val="3D4F5C"/>
                <w:sz w:val="15"/>
                <w:szCs w:val="15"/>
              </w:rPr>
              <w:t xml:space="preserve"> ideia/conceito → protótipo (versão de teste) → piloto (teste com usuários reais) → produto no mercado (com clientes pagantes) → expansão.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Comprove a fase:</w:t>
            </w:r>
            <w:r>
              <w:rPr>
                <w:color w:val="3D4F5C"/>
                <w:sz w:val="15"/>
                <w:szCs w:val="15"/>
              </w:rPr>
              <w:t xml:space="preserve"> telas, link de demonstração, relatórios de teste, contratos, notas fiscais.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Use a mesma fase informada na Proposta Técnica (item “a”).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se conhecer, cite também a escala TRL (níveis de maturidade tecnológica de 1 a 9) como referência complementar.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2A4249F6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7, critério 1</w:t>
            </w:r>
          </w:p>
        </w:tc>
      </w:tr>
      <w:tr w:rsidR="00AF7C9D" w14:paraId="3C461099" w14:textId="77777777">
        <w:trPr>
          <w:cantSplit/>
        </w:trPr>
        <w:tc>
          <w:tcPr>
            <w:tcW w:w="430" w:type="dxa"/>
            <w:vAlign w:val="top"/>
          </w:tcPr>
          <w:p w14:paraId="6DB2634D" w14:textId="77777777" w:rsidR="00AF7C9D" w:rsidRDefault="0060581B">
            <w:pPr>
              <w:spacing w:after="0"/>
              <w:jc w:val="center"/>
            </w:pPr>
            <w:sdt>
              <w:sdtPr>
                <w:id w:val="36688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6F986DC4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a) Modelo de negócio e mercado de atuação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explique, de forma simples, como a empresa ganha dinheiro e para quem vende.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Clientes:</w:t>
            </w:r>
            <w:r>
              <w:rPr>
                <w:color w:val="3D4F5C"/>
                <w:sz w:val="15"/>
                <w:szCs w:val="15"/>
              </w:rPr>
              <w:t xml:space="preserve"> quem compra (empresas, governo, consumidores) e onde estão (Brasil, Paraguai, outros países).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Proposta de valor:</w:t>
            </w:r>
            <w:r>
              <w:rPr>
                <w:color w:val="3D4F5C"/>
                <w:sz w:val="15"/>
                <w:szCs w:val="15"/>
              </w:rPr>
              <w:t xml:space="preserve"> por que o cliente escolhe a sua empresa e não outra.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Forma de cobrança:</w:t>
            </w:r>
            <w:r>
              <w:rPr>
                <w:color w:val="3D4F5C"/>
                <w:sz w:val="15"/>
                <w:szCs w:val="15"/>
              </w:rPr>
              <w:t xml:space="preserve"> venda única, assinatura mensal, licença de uso, serviço por hora, comissão etc.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Canais:</w:t>
            </w:r>
            <w:r>
              <w:rPr>
                <w:color w:val="3D4F5C"/>
                <w:sz w:val="15"/>
                <w:szCs w:val="15"/>
              </w:rPr>
              <w:t xml:space="preserve"> como chega ao cliente (venda direta, internet, revendedores, licitações).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Mercado:</w:t>
            </w:r>
            <w:r>
              <w:rPr>
                <w:color w:val="3D4F5C"/>
                <w:sz w:val="15"/>
                <w:szCs w:val="15"/>
              </w:rPr>
              <w:t xml:space="preserve"> tamanho estimado, principais concorrentes e a fatia que pretende alcançar — cite a fonte dos dados.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o Canvas de Modelo de Negócios (quadro de 9 blocos) ajuda a organizar essas ideias antes de escrever.</w:t>
            </w:r>
          </w:p>
        </w:tc>
        <w:tc>
          <w:tcPr>
            <w:tcW w:w="1750" w:type="dxa"/>
            <w:vAlign w:val="top"/>
          </w:tcPr>
          <w:p w14:paraId="45B7EE84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III, “a”</w:t>
            </w:r>
          </w:p>
        </w:tc>
      </w:tr>
      <w:tr w:rsidR="00AF7C9D" w14:paraId="3459F8EC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66F7A4D5" w14:textId="77777777" w:rsidR="00AF7C9D" w:rsidRDefault="0060581B">
            <w:pPr>
              <w:spacing w:after="0"/>
              <w:jc w:val="center"/>
            </w:pPr>
            <w:sdt>
              <w:sdtPr>
                <w:id w:val="-139033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457B64C2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b) Projeção de receitas e despesas para 36 meses</w:t>
            </w:r>
          </w:p>
          <w:p w14:paraId="29D5371A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Por ano: receitas, despesas, custo de ocupação da sala (retribuição por m² + TOC de 10%) e custo das contrapartidas, com as premissas.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monte uma tabela com três colunas (Ano 1, Ano 2, Ano 3) e as linhas abaixo. Some e confira os totais de cada ano.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Receitas:</w:t>
            </w:r>
            <w:r>
              <w:rPr>
                <w:color w:val="3D4F5C"/>
                <w:sz w:val="15"/>
                <w:szCs w:val="15"/>
              </w:rPr>
              <w:t xml:space="preserve"> vendas previstas (quantidade × preço) e outras entradas.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Despesas:</w:t>
            </w:r>
            <w:r>
              <w:rPr>
                <w:color w:val="3D4F5C"/>
                <w:sz w:val="15"/>
                <w:szCs w:val="15"/>
              </w:rPr>
              <w:t xml:space="preserve"> salários e encargos, tributos, insumos, marketing, viagens, internet própria etc.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Custo de ocupação da sala:</w:t>
            </w:r>
            <w:r>
              <w:rPr>
                <w:color w:val="3D4F5C"/>
                <w:sz w:val="15"/>
                <w:szCs w:val="15"/>
              </w:rPr>
              <w:t xml:space="preserve"> retribuição por m² × área da sala, acrescida da TOC de 10%, multiplicado pelos 12 meses do ano. Inclua também a contrapartida financeira mensal (item 11).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Custo das contrapartidas:</w:t>
            </w:r>
            <w:r>
              <w:rPr>
                <w:color w:val="3D4F5C"/>
                <w:sz w:val="15"/>
                <w:szCs w:val="15"/>
              </w:rPr>
              <w:t xml:space="preserve"> quanto custará executar, em cada ano, as ações do Plano de Contrapartidas.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Premissas:</w:t>
            </w:r>
            <w:r>
              <w:rPr>
                <w:color w:val="3D4F5C"/>
                <w:sz w:val="15"/>
                <w:szCs w:val="15"/>
              </w:rPr>
              <w:t xml:space="preserve"> explique de onde vêm os números (por exemplo, “crescimento de 20% ao ano, com base nos contratos atuais”).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Exemplo: </w:t>
            </w:r>
            <w:r>
              <w:rPr>
                <w:i/>
                <w:color w:val="3D4F5C"/>
                <w:sz w:val="15"/>
                <w:szCs w:val="15"/>
              </w:rPr>
              <w:t xml:space="preserve">sala de 20 m² × R$ 50,00/m² = R$ 1.000,00; + 10% de TOC = R$ 1.100,00 por mês; × 12 = R$ 13.200,00 no ano (valores ilustrativos — use os do edital).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73AFA500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III, “b”</w:t>
            </w:r>
          </w:p>
        </w:tc>
      </w:tr>
      <w:tr w:rsidR="00AF7C9D" w14:paraId="120DE008" w14:textId="77777777">
        <w:trPr>
          <w:cantSplit/>
        </w:trPr>
        <w:tc>
          <w:tcPr>
            <w:tcW w:w="430" w:type="dxa"/>
            <w:vAlign w:val="top"/>
          </w:tcPr>
          <w:p w14:paraId="7AAF3C63" w14:textId="77777777" w:rsidR="00AF7C9D" w:rsidRDefault="0060581B">
            <w:pPr>
              <w:spacing w:after="0"/>
              <w:jc w:val="center"/>
            </w:pPr>
            <w:sdt>
              <w:sdtPr>
                <w:id w:val="137210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2FACAD2F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c) Fontes de recursos</w:t>
            </w:r>
          </w:p>
          <w:p w14:paraId="0E7CAA6F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Para o uso do espaço, a implantação e a execução do Plano de Contrapartidas.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mostre de onde virá o dinheiro para três finalidades: pagar o uso do espaço, implantar a unidade e executar as contrapartidas.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Possíveis fontes:</w:t>
            </w:r>
            <w:r>
              <w:rPr>
                <w:color w:val="3D4F5C"/>
                <w:sz w:val="15"/>
                <w:szCs w:val="15"/>
              </w:rPr>
              <w:t xml:space="preserve"> recursos próprios (caixa e receitas), aporte dos sócios, investidores, empréstimos, editais de fomento ou subvenção.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Para cada fonte, informe o valor, a situação (garantido ou previsto) e a comprovação, se houver.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Confira se o total das fontes cobre os custos da projeção do item “b”.</w:t>
            </w:r>
          </w:p>
        </w:tc>
        <w:tc>
          <w:tcPr>
            <w:tcW w:w="1750" w:type="dxa"/>
            <w:vAlign w:val="top"/>
          </w:tcPr>
          <w:p w14:paraId="5FA32D4E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6.3, III, “c”</w:t>
            </w:r>
          </w:p>
        </w:tc>
      </w:tr>
      <w:tr w:rsidR="00AF7C9D" w14:paraId="3BDB5798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39584C74" w14:textId="77777777" w:rsidR="00AF7C9D" w:rsidRDefault="0060581B">
            <w:pPr>
              <w:spacing w:after="0"/>
              <w:jc w:val="center"/>
            </w:pPr>
            <w:sdt>
              <w:sdtPr>
                <w:id w:val="-202647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0B79C4CD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Experiência em projetos semelhantes (opcional)</w:t>
            </w:r>
          </w:p>
          <w:p w14:paraId="597FAAF6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Atestados, contratos ou portfólio na etapa 5.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se a empresa ou a equipe já executou projetos parecidos, apresente-os. O item é opcional, mas conta pontos (critério 2 do item 7).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Para cada projeto: cliente, objeto, período, valor (se puder informar) e resultado alcançado.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Comprove com atestados de capacidade técnica, contratos ou portfólio, que serão enviados na etapa 5.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Dê preferência às experiências mais recentes e mais parecidas com o que será feito no PTIn.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11CE8BF1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7, critério 2</w:t>
            </w:r>
          </w:p>
        </w:tc>
      </w:tr>
    </w:tbl>
    <w:p w14:paraId="68BC4127" w14:textId="77777777" w:rsidR="00AF7C9D" w:rsidRDefault="0060581B">
      <w:pPr>
        <w:pStyle w:val="Ttulo2"/>
        <w:pBdr>
          <w:bottom w:val="single" w:sz="8" w:space="2" w:color="DFE6EC"/>
        </w:pBdr>
        <w:spacing w:before="140" w:after="50"/>
      </w:pPr>
      <w:r>
        <w:rPr>
          <w:color w:val="F4C300"/>
          <w:sz w:val="20"/>
          <w:szCs w:val="20"/>
        </w:rPr>
        <w:t xml:space="preserve">›  </w:t>
      </w:r>
      <w:r>
        <w:rPr>
          <w:szCs w:val="19"/>
        </w:rPr>
        <w:t xml:space="preserve">4.3  Plano de Contrapartidas</w:t>
      </w:r>
      <w:r>
        <w:rPr>
          <w:color w:val="5D7080"/>
          <w:sz w:val="15"/>
          <w:szCs w:val="15"/>
        </w:rPr>
        <w:t xml:space="preserve">   Itens 6.3, IV, e 14 — Anexo VI, Parte C</w:t>
      </w:r>
    </w:p>
    <w:p>
      <w:pPr>
        <w:spacing w:before="0" w:after="80"/>
      </w:pPr>
      <w:r>
        <w:rPr>
          <w:color w:val="3D4F5C"/>
          <w:sz w:val="16"/>
          <w:szCs w:val="16"/>
        </w:rPr>
        <w:t xml:space="preserve">O Plano de Contrapartidas reúne as ações que a empresa oferece ao ecossistema local em troca do uso do Parque. Cada contrapartida precisa ser </w:t>
      </w:r>
      <w:r>
        <w:rPr>
          <w:b/>
          <w:color w:val="0D2B45"/>
          <w:sz w:val="16"/>
          <w:szCs w:val="16"/>
        </w:rPr>
        <w:t xml:space="preserve">mensurável e comprovável</w:t>
      </w:r>
      <w:r>
        <w:rPr>
          <w:color w:val="3D4F5C"/>
          <w:sz w:val="16"/>
          <w:szCs w:val="16"/>
        </w:rPr>
        <w:t xml:space="preserve">: o que for prometido será acompanhado ao longo dos 36 meses.</w:t>
      </w:r>
    </w:p>
    <w:tbl>
      <w:tblPr>
        <w:tblW w:w="10206" w:type="dxa"/>
        <w:tblBorders>
          <w:top w:val="single" w:sz="4" w:space="0" w:color="DFE6EC"/>
          <w:left w:val="single" w:sz="4" w:space="0" w:color="DFE6EC"/>
          <w:bottom w:val="single" w:sz="4" w:space="0" w:color="DFE6EC"/>
          <w:right w:val="single" w:sz="4" w:space="0" w:color="DFE6EC"/>
          <w:insideH w:val="single" w:sz="4" w:space="0" w:color="DFE6EC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430"/>
        <w:gridCol w:w="8026"/>
        <w:gridCol w:w="1750"/>
      </w:tblGrid>
      <w:tr w:rsidR="00AF7C9D" w14:paraId="1244950A" w14:textId="77777777">
        <w:trPr>
          <w:cantSplit/>
          <w:tblHeader/>
        </w:trPr>
        <w:tc>
          <w:tcPr>
            <w:tcW w:w="430" w:type="dxa"/>
            <w:shd w:val="clear" w:color="auto" w:fill="2277C4"/>
          </w:tcPr>
          <w:p w14:paraId="191C5454" w14:textId="77777777" w:rsidR="00AF7C9D" w:rsidRDefault="0060581B">
            <w:pPr>
              <w:spacing w:after="0"/>
              <w:jc w:val="center"/>
            </w:pPr>
            <w:r>
              <w:rPr>
                <w:b/>
                <w:color w:val="FFFFFF"/>
                <w:sz w:val="15"/>
                <w:szCs w:val="15"/>
              </w:rPr>
              <w:t>✓</w:t>
            </w:r>
          </w:p>
        </w:tc>
        <w:tc>
          <w:tcPr>
            <w:tcW w:w="8026" w:type="dxa"/>
            <w:shd w:val="clear" w:color="auto" w:fill="2277C4"/>
          </w:tcPr>
          <w:p w14:paraId="6EDBE837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Item</w:t>
            </w:r>
          </w:p>
        </w:tc>
        <w:tc>
          <w:tcPr>
            <w:tcW w:w="1750" w:type="dxa"/>
            <w:shd w:val="clear" w:color="auto" w:fill="2277C4"/>
          </w:tcPr>
          <w:p w14:paraId="05686DAF" w14:textId="77777777" w:rsidR="00AF7C9D" w:rsidRDefault="0060581B">
            <w:pPr>
              <w:spacing w:after="0"/>
            </w:pPr>
            <w:r>
              <w:rPr>
                <w:b/>
                <w:color w:val="FFFFFF"/>
                <w:sz w:val="15"/>
                <w:szCs w:val="15"/>
              </w:rPr>
              <w:t>Edital</w:t>
            </w:r>
          </w:p>
        </w:tc>
      </w:tr>
      <w:tr w:rsidR="00AF7C9D" w14:paraId="013E4A39" w14:textId="77777777">
        <w:trPr>
          <w:cantSplit/>
        </w:trPr>
        <w:tc>
          <w:tcPr>
            <w:tcW w:w="430" w:type="dxa"/>
            <w:vAlign w:val="top"/>
          </w:tcPr>
          <w:p w14:paraId="6C165887" w14:textId="77777777" w:rsidR="00AF7C9D" w:rsidRDefault="0060581B">
            <w:pPr>
              <w:spacing w:after="0"/>
              <w:jc w:val="center"/>
            </w:pPr>
            <w:sdt>
              <w:sdtPr>
                <w:id w:val="198874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304F2037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Ao menos 1 contrapartida em cada ano da vigência (Anos 1, 2 e 3)</w:t>
            </w:r>
          </w:p>
          <w:p w14:paraId="6693AA7B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Períodos anuais contados da assinatura do Termo.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distribua as ações de modo que nenhum ano fique vazio. Os anos contam a partir da assinatura do Termo, e não pelo calendário (janeiro a dezembro).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Exemplo: </w:t>
            </w:r>
            <w:r>
              <w:rPr>
                <w:i/>
                <w:color w:val="3D4F5C"/>
                <w:sz w:val="15"/>
                <w:szCs w:val="15"/>
              </w:rPr>
              <w:t xml:space="preserve">Termo assinado em março/2027 → Ano 1: mar/2027 a fev/2028; Ano 2: mar/2028 a fev/2029; Ano 3: mar/2029 a fev/2030.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se uma ação se repetir ao longo dos anos, defina metas e entregas separadas para cada ano — assim fica claro o que será cumprido em cada período.</w:t>
            </w:r>
          </w:p>
        </w:tc>
        <w:tc>
          <w:tcPr>
            <w:tcW w:w="1750" w:type="dxa"/>
            <w:vAlign w:val="top"/>
          </w:tcPr>
          <w:p w14:paraId="4A001BFB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 xml:space="preserve">Item 14.V</w:t>
            </w:r>
          </w:p>
        </w:tc>
      </w:tr>
      <w:tr w:rsidR="00AF7C9D" w14:paraId="1BF71C98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4DB21E9C" w14:textId="77777777" w:rsidR="00AF7C9D" w:rsidRDefault="0060581B">
            <w:pPr>
              <w:spacing w:after="0"/>
              <w:jc w:val="center"/>
            </w:pPr>
            <w:sdt>
              <w:sdtPr>
                <w:id w:val="214090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454D1F77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Ao menos 1 contrapartida do art. 31, § 1º, do Decreto nº 10.906/2026</w:t>
            </w:r>
          </w:p>
          <w:p w14:paraId="3ABCE089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 xml:space="preserve">Formação de talentos; estágio/empregabilidade; eventos do ecossistema; cooperação com ICTs; mentoria a startups; projetos de impacto. Complementares somam-se a esse mínimo.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pelo menos uma ação deve se encaixar em uma das modalidades do art. 31, § 1º, do Decreto nº 10.906/2026. Indique expressamente qual é. Ideias práticas: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Formação de talentos:</w:t>
            </w:r>
            <w:r>
              <w:rPr>
                <w:color w:val="3D4F5C"/>
                <w:sz w:val="15"/>
                <w:szCs w:val="15"/>
              </w:rPr>
              <w:t xml:space="preserve"> cursos, oficinas ou bootcamps gratuitos para estudantes e comunidade.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Estágio/empregabilidade:</w:t>
            </w:r>
            <w:r>
              <w:rPr>
                <w:color w:val="3D4F5C"/>
                <w:sz w:val="15"/>
                <w:szCs w:val="15"/>
              </w:rPr>
              <w:t xml:space="preserve"> vagas de estágio, programa de primeiro emprego.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Eventos do ecossistema:</w:t>
            </w:r>
            <w:r>
              <w:rPr>
                <w:color w:val="3D4F5C"/>
                <w:sz w:val="15"/>
                <w:szCs w:val="15"/>
              </w:rPr>
              <w:t xml:space="preserve"> palestras, hackathons, encontros de empreendedores no PTIn.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Cooperação com ICTs:</w:t>
            </w:r>
            <w:r>
              <w:rPr>
                <w:color w:val="3D4F5C"/>
                <w:sz w:val="15"/>
                <w:szCs w:val="15"/>
              </w:rPr>
              <w:t xml:space="preserve"> projetos com universidades e institutos de pesquisa da região, do Brasil ou do Paraguai.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Mentoria a startups:</w:t>
            </w:r>
            <w:r>
              <w:rPr>
                <w:color w:val="3D4F5C"/>
                <w:sz w:val="15"/>
                <w:szCs w:val="15"/>
              </w:rPr>
              <w:t xml:space="preserve"> horas de mentoria para empresas nascentes.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Projetos de impacto:</w:t>
            </w:r>
            <w:r>
              <w:rPr>
                <w:color w:val="3D4F5C"/>
                <w:sz w:val="15"/>
                <w:szCs w:val="15"/>
              </w:rPr>
              <w:t xml:space="preserve"> soluções para problemas do Município ou da comunidade.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Atenção: </w:t>
            </w:r>
            <w:r>
              <w:rPr>
                <w:color w:val="3D4F5C"/>
                <w:sz w:val="15"/>
                <w:szCs w:val="15"/>
              </w:rPr>
              <w:t xml:space="preserve">ações complementares (fora dessas modalidades) são bem-vindas, mas se somam ao mínimo — não o substituem.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7AFECC78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 xml:space="preserve">Itens 14.III e 14.VII</w:t>
            </w:r>
          </w:p>
        </w:tc>
      </w:tr>
      <w:tr w:rsidR="00AF7C9D" w14:paraId="2BFD3207" w14:textId="77777777">
        <w:trPr>
          <w:cantSplit/>
        </w:trPr>
        <w:tc>
          <w:tcPr>
            <w:tcW w:w="430" w:type="dxa"/>
            <w:vAlign w:val="top"/>
          </w:tcPr>
          <w:p w14:paraId="7210B694" w14:textId="77777777" w:rsidR="00AF7C9D" w:rsidRDefault="0060581B">
            <w:pPr>
              <w:spacing w:after="0"/>
              <w:jc w:val="center"/>
            </w:pPr>
            <w:sdt>
              <w:sdtPr>
                <w:id w:val="-214272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063930EC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Meta, indicador, prazo, responsável e forma de comprovação</w:t>
            </w:r>
          </w:p>
          <w:p w14:paraId="5B16899A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Metas quantificadas e proporcionais ao porte.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para cada contrapartida, preencha os cinco campos abaixo. Uma tabela com uma linha por ação facilita a leitura.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Meta:</w:t>
            </w:r>
            <w:r>
              <w:rPr>
                <w:color w:val="3D4F5C"/>
                <w:sz w:val="15"/>
                <w:szCs w:val="15"/>
              </w:rPr>
              <w:t xml:space="preserve"> o que e quanto será entregue (ex.: “capacitar 30 pessoas”).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Indicador:</w:t>
            </w:r>
            <w:r>
              <w:rPr>
                <w:color w:val="3D4F5C"/>
                <w:sz w:val="15"/>
                <w:szCs w:val="15"/>
              </w:rPr>
              <w:t xml:space="preserve"> como o resultado será medido (ex.: número de concluintes com certificado).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Prazo:</w:t>
            </w:r>
            <w:r>
              <w:rPr>
                <w:color w:val="3D4F5C"/>
                <w:sz w:val="15"/>
                <w:szCs w:val="15"/>
              </w:rPr>
              <w:t xml:space="preserve"> mês ou período (ex.: até o mês 10).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Responsável:</w:t>
            </w:r>
            <w:r>
              <w:rPr>
                <w:color w:val="3D4F5C"/>
                <w:sz w:val="15"/>
                <w:szCs w:val="15"/>
              </w:rPr>
              <w:t xml:space="preserve"> nome ou cargo de quem responde pela ação.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Comprovação:</w:t>
            </w:r>
            <w:r>
              <w:rPr>
                <w:color w:val="3D4F5C"/>
                <w:sz w:val="15"/>
                <w:szCs w:val="15"/>
              </w:rPr>
              <w:t xml:space="preserve"> lista de presença, fotos, certificados, relatório, termo de compromisso de estágio.</w:t>
            </w:r>
          </w:p>
          <w:p>
            <w:pPr>
              <w:spacing w:before="40" w:after="0"/>
            </w:pPr>
            <w:r>
              <w:rPr>
                <w:b/>
                <w:color w:val="B54708"/>
                <w:sz w:val="15"/>
                <w:szCs w:val="15"/>
              </w:rPr>
              <w:t xml:space="preserve">Atenção: </w:t>
            </w:r>
            <w:r>
              <w:rPr>
                <w:color w:val="3D4F5C"/>
                <w:sz w:val="15"/>
                <w:szCs w:val="15"/>
              </w:rPr>
              <w:t xml:space="preserve">as metas devem ser proporcionais ao porte. Uma microempresa não precisa prometer o mesmo que uma grande empresa, mas precisa conseguir cumprir o que prometer.</w:t>
            </w:r>
          </w:p>
        </w:tc>
        <w:tc>
          <w:tcPr>
            <w:tcW w:w="1750" w:type="dxa"/>
            <w:vAlign w:val="top"/>
          </w:tcPr>
          <w:p w14:paraId="0AA9B7CF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6.3.IV</w:t>
            </w:r>
          </w:p>
        </w:tc>
      </w:tr>
      <w:tr w:rsidR="00AF7C9D" w14:paraId="5C84184C" w14:textId="77777777">
        <w:trPr>
          <w:cantSplit/>
        </w:trPr>
        <w:tc>
          <w:tcPr>
            <w:tcW w:w="430" w:type="dxa"/>
            <w:shd w:val="clear" w:color="auto" w:fill="F8FAFC"/>
            <w:vAlign w:val="top"/>
          </w:tcPr>
          <w:p w14:paraId="2B75085E" w14:textId="77777777" w:rsidR="00AF7C9D" w:rsidRDefault="0060581B">
            <w:pPr>
              <w:spacing w:after="0"/>
              <w:jc w:val="center"/>
            </w:pPr>
            <w:sdt>
              <w:sdtPr>
                <w:id w:val="46046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  <w:shd w:val="clear" w:color="auto" w:fill="F8FAFC"/>
          </w:tcPr>
          <w:p w14:paraId="43CEBF1D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Público beneficiado</w:t>
            </w:r>
          </w:p>
          <w:p w14:paraId="6D868184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 xml:space="preserve">Destaque a inclusão de jovens, mulheres e grupos sub-representados, quando houver.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diga quem será beneficiado por cada ação e quantas pessoas, aproximadamente (estudantes, professores, empreendedores, servidores, comunidade, público paraguaio).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Se houver foco em jovens, mulheres ou grupos sub-representados, destaque isso e explique como essas pessoas serão alcançadas: vagas reservadas, divulgação direcionada, parcerias com escolas e associações.</w:t>
            </w:r>
          </w:p>
          <w:p>
            <w:pPr>
              <w:spacing w:before="40" w:after="0"/>
            </w:pPr>
            <w:r>
              <w:rPr>
                <w:b/>
                <w:color w:val="2277C4"/>
                <w:sz w:val="15"/>
                <w:szCs w:val="15"/>
              </w:rPr>
              <w:t xml:space="preserve">Dica: </w:t>
            </w:r>
            <w:r>
              <w:rPr>
                <w:color w:val="3D4F5C"/>
                <w:sz w:val="15"/>
                <w:szCs w:val="15"/>
              </w:rPr>
              <w:t xml:space="preserve">este aspecto é considerado na pontuação (critério 5 do item 7).</w:t>
            </w:r>
          </w:p>
        </w:tc>
        <w:tc>
          <w:tcPr>
            <w:tcW w:w="1750" w:type="dxa"/>
            <w:shd w:val="clear" w:color="auto" w:fill="F8FAFC"/>
            <w:vAlign w:val="top"/>
          </w:tcPr>
          <w:p w14:paraId="5C2397D1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7, critério 5</w:t>
            </w:r>
          </w:p>
        </w:tc>
      </w:tr>
      <w:tr w:rsidR="00AF7C9D" w14:paraId="033F5092" w14:textId="77777777">
        <w:trPr>
          <w:cantSplit/>
        </w:trPr>
        <w:tc>
          <w:tcPr>
            <w:tcW w:w="430" w:type="dxa"/>
            <w:vAlign w:val="top"/>
          </w:tcPr>
          <w:p w14:paraId="52A5009D" w14:textId="77777777" w:rsidR="00AF7C9D" w:rsidRDefault="0060581B">
            <w:pPr>
              <w:spacing w:after="0"/>
              <w:jc w:val="center"/>
            </w:pPr>
            <w:sdt>
              <w:sdtPr>
                <w:id w:val="-1085377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2277C4"/>
                    <w:sz w:val="22"/>
                  </w:rPr>
                  <w:t>☐</w:t>
                </w:r>
              </w:sdtContent>
            </w:sdt>
          </w:p>
        </w:tc>
        <w:tc>
          <w:tcPr>
            <w:tcW w:w="8026" w:type="dxa"/>
          </w:tcPr>
          <w:p w14:paraId="1F155B2F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7"/>
                <w:szCs w:val="17"/>
              </w:rPr>
              <w:t>Cronograma de execução</w:t>
            </w:r>
          </w:p>
          <w:p w14:paraId="1157CCE1" w14:textId="77777777" w:rsidR="00AF7C9D" w:rsidRDefault="0060581B">
            <w:pPr>
              <w:spacing w:after="0"/>
            </w:pPr>
            <w:r>
              <w:rPr>
                <w:color w:val="5D7080"/>
                <w:sz w:val="15"/>
                <w:szCs w:val="15"/>
              </w:rPr>
              <w:t>Marcos em meses (1 a 36) com entregáveis.</w:t>
            </w:r>
          </w:p>
          <w:p>
            <w:pPr>
              <w:spacing w:before="60" w:after="0"/>
            </w:pPr>
            <w:r>
              <w:rPr>
                <w:b/>
                <w:color w:val="2277C4"/>
                <w:sz w:val="15"/>
                <w:szCs w:val="15"/>
              </w:rPr>
              <w:t xml:space="preserve">Como fazer: </w:t>
            </w:r>
            <w:r>
              <w:rPr>
                <w:color w:val="3D4F5C"/>
                <w:sz w:val="15"/>
                <w:szCs w:val="15"/>
              </w:rPr>
              <w:t xml:space="preserve">organize todas as contrapartidas numa linha do tempo de 36 meses, com marcos e entregáveis.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Marco:</w:t>
            </w:r>
            <w:r>
              <w:rPr>
                <w:color w:val="3D4F5C"/>
                <w:sz w:val="15"/>
                <w:szCs w:val="15"/>
              </w:rPr>
              <w:t xml:space="preserve"> momento importante do projeto (ex.: mês 3 — abertura das inscrições para estágio).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Entregável:</w:t>
            </w:r>
            <w:r>
              <w:rPr>
                <w:color w:val="3D4F5C"/>
                <w:sz w:val="15"/>
                <w:szCs w:val="15"/>
              </w:rPr>
              <w:t xml:space="preserve"> algo pronto que pode ser verificado (ex.: mês 6 — relatório da 1ª turma com a lista de certificados).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b/>
                <w:color w:val="0D2B45"/>
                <w:sz w:val="15"/>
                <w:szCs w:val="15"/>
              </w:rPr>
              <w:t xml:space="preserve">Formato sugerido:</w:t>
            </w:r>
            <w:r>
              <w:rPr>
                <w:color w:val="3D4F5C"/>
                <w:sz w:val="15"/>
                <w:szCs w:val="15"/>
              </w:rPr>
              <w:t xml:space="preserve"> tabela Ação | Meses (1 a 36) | Marco | Entregável, ou um gráfico de Gantt simples.</w:t>
            </w:r>
          </w:p>
          <w:p>
            <w:pPr>
              <w:spacing w:before="10" w:after="0"/>
              <w:ind w:left="220" w:hanging="140"/>
            </w:pPr>
            <w:r>
              <w:rPr>
                <w:b/>
                <w:color w:val="F4C300"/>
                <w:sz w:val="15"/>
                <w:szCs w:val="15"/>
              </w:rPr>
              <w:t xml:space="preserve">›  </w:t>
            </w:r>
            <w:r>
              <w:rPr>
                <w:color w:val="3D4F5C"/>
                <w:sz w:val="15"/>
                <w:szCs w:val="15"/>
              </w:rPr>
              <w:t xml:space="preserve">Confira se há pelo menos uma contrapartida em cada ano e se os custos aparecem na projeção financeira.</w:t>
            </w:r>
          </w:p>
        </w:tc>
        <w:tc>
          <w:tcPr>
            <w:tcW w:w="1750" w:type="dxa"/>
            <w:vAlign w:val="top"/>
          </w:tcPr>
          <w:p w14:paraId="705B8D0E" w14:textId="77777777" w:rsidR="00AF7C9D" w:rsidRDefault="0060581B">
            <w:pPr>
              <w:spacing w:after="0"/>
            </w:pPr>
            <w:r>
              <w:rPr>
                <w:color w:val="5D7080"/>
                <w:sz w:val="14"/>
                <w:szCs w:val="14"/>
              </w:rPr>
              <w:t>Item 4.VII, “f”</w:t>
            </w:r>
          </w:p>
        </w:tc>
      </w:tr>
    </w:tbl>
    <w:p w14:paraId="2F029588" w14:textId="77777777" w:rsidR="00AF7C9D" w:rsidRDefault="00AF7C9D"/>
    <w:tbl>
      <w:tblPr>
        <w:tblW w:w="10206" w:type="dxa"/>
        <w:tblBorders>
          <w:top w:val="single" w:sz="4" w:space="0" w:color="F4C300"/>
          <w:left w:val="single" w:sz="4" w:space="0" w:color="F4C300"/>
          <w:bottom w:val="single" w:sz="4" w:space="0" w:color="F4C300"/>
          <w:right w:val="single" w:sz="4" w:space="0" w:color="F4C300"/>
          <w:insideH w:val="single" w:sz="4" w:space="0" w:color="F4C300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10206"/>
      </w:tblGrid>
      <w:tr w:rsidR="00AF7C9D" w14:paraId="5DD68962" w14:textId="77777777">
        <w:trPr>
          <w:cantSplit/>
        </w:trPr>
        <w:tc>
          <w:tcPr>
            <w:tcW w:w="10206" w:type="dxa"/>
            <w:shd w:val="clear" w:color="auto" w:fill="FFF7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F477F" w14:textId="77777777" w:rsidR="00AF7C9D" w:rsidRDefault="0060581B">
            <w:pPr>
              <w:spacing w:after="0"/>
            </w:pPr>
            <w:r>
              <w:rPr>
                <w:b/>
                <w:color w:val="0D2B45"/>
                <w:sz w:val="16"/>
                <w:szCs w:val="16"/>
              </w:rPr>
              <w:t xml:space="preserve">Lembre-se: </w:t>
            </w:r>
            <w:r>
              <w:rPr>
                <w:color w:val="3D4F5C"/>
                <w:sz w:val="16"/>
                <w:szCs w:val="16"/>
              </w:rPr>
              <w:t>a contrapartida financeira mensal (item 11) não entra no Plano de Contrapartidas, mas deve constar dos custos da projeção.</w:t>
            </w:r>
          </w:p>
        </w:tc>
      </w:tr>
    </w:tbl>
    <w:p>
      <w:pPr>
        <w:spacing w:before="0" w:after="0"/>
      </w:pPr>
    </w:p>
    <w:tbl>
      <w:tblPr>
        <w:tblW w:w="10206" w:type="dxa"/>
        <w:tblBorders>
          <w:top w:val="single" w:sz="4" w:space="0" w:color="F4C300"/>
          <w:left w:val="single" w:sz="4" w:space="0" w:color="F4C300"/>
          <w:bottom w:val="single" w:sz="4" w:space="0" w:color="F4C300"/>
          <w:right w:val="single" w:sz="4" w:space="0" w:color="F4C300"/>
          <w:insideH w:val="single" w:sz="4" w:space="0" w:color="F4C300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10206"/>
      </w:tblGrid>
      <w:tr w:rsidR="00AF7C9D" w14:paraId="5DD68962" w14:textId="77777777">
        <w:trPr>
          <w:cantSplit/>
        </w:trPr>
        <w:tc>
          <w:tcPr>
            <w:tcW w:w="10206" w:type="dxa"/>
            <w:shd w:val="clear" w:color="auto" w:fill="FFF7E0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D2B45"/>
                <w:sz w:val="16"/>
                <w:szCs w:val="16"/>
              </w:rPr>
              <w:t xml:space="preserve">Antes de enviar, confira: 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Os números são os mesmos nas três partes: investimento, empregos, custos da sala e custos das contrapartidas.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O estágio da solução está igual na Proposta Técnica e no Plano de Negócio.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Nenhuma ação aparece, ao mesmo tempo, como mecanismo de integração e como contrapartida.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Há pelo menos uma contrapartida em cada ano e pelo menos uma do art. 31, § 1º, do Decreto nº 10.906/2026.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As evidências citadas (registros, cartas de intenção, atestados, demonstrações contábeis) estão anexadas ou prontas para a etapa 5.</w:t>
            </w:r>
          </w:p>
          <w:p>
            <w:pPr>
              <w:spacing w:before="20" w:after="0"/>
              <w:ind w:left="220" w:hanging="140"/>
            </w:pPr>
            <w:r>
              <w:rPr>
                <w:b/>
                <w:color w:val="F4C300"/>
                <w:sz w:val="16"/>
                <w:szCs w:val="16"/>
              </w:rPr>
              <w:t xml:space="preserve">›  </w:t>
            </w:r>
            <w:r>
              <w:rPr>
                <w:color w:val="3D4F5C"/>
                <w:sz w:val="16"/>
                <w:szCs w:val="16"/>
              </w:rPr>
              <w:t xml:space="preserve">O texto foi revisado por alguém de fora do projeto, que conseguiu entendê-lo sem explicações adicionais.</w:t>
            </w:r>
          </w:p>
        </w:tc>
      </w:tr>
    </w:tbl>
    <w:p w14:paraId="0A6161ED" w14:textId="44E0B470" w:rsidR="00AF7C9D" w:rsidRDefault="00AF7C9D">
      <w:pPr>
        <w:spacing w:after="140"/>
      </w:pPr>
    </w:p>
    <w:p w14:paraId="7B7714D6" w14:textId="22674204" w:rsidR="000E0125" w:rsidRPr="000E0125" w:rsidRDefault="000E0125" w:rsidP="000E0125"/>
    <w:p w14:paraId="6E5C590F" w14:textId="67D18AD5" w:rsidR="000E0125" w:rsidRPr="000E0125" w:rsidRDefault="000E0125" w:rsidP="000E0125"/>
    <w:p w14:paraId="6CC80D47" w14:textId="51B25F51" w:rsidR="000E0125" w:rsidRPr="000E0125" w:rsidRDefault="000E0125" w:rsidP="000E0125"/>
    <w:p w14:paraId="42FF9073" w14:textId="61556670" w:rsidR="000E0125" w:rsidRPr="000E0125" w:rsidRDefault="000E0125" w:rsidP="000E0125"/>
    <w:p w14:paraId="2447CEA6" w14:textId="71CF88B9" w:rsidR="000E0125" w:rsidRPr="000E0125" w:rsidRDefault="000E0125" w:rsidP="000E0125"/>
    <w:p w14:paraId="41BD19EB" w14:textId="0E9817D4" w:rsidR="000E0125" w:rsidRDefault="000E0125" w:rsidP="000E0125"/>
    <w:p w14:paraId="7BD6D01E" w14:textId="7AFB0043" w:rsidR="000E0125" w:rsidRPr="000E0125" w:rsidRDefault="000E0125" w:rsidP="000E0125">
      <w:pPr>
        <w:tabs>
          <w:tab w:val="left" w:pos="1815"/>
        </w:tabs>
      </w:pPr>
      <w:r>
        <w:tab/>
      </w:r>
    </w:p>
    <w:sectPr w:rsidR="000E0125" w:rsidRPr="000E0125">
      <w:headerReference w:type="default" r:id="rId6"/>
      <w:footerReference w:type="default" r:id="rId7"/>
      <w:pgSz w:w="11906" w:h="16838"/>
      <w:pgMar w:top="1500" w:right="850" w:bottom="1000" w:left="850" w:header="4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F5F89" w14:textId="77777777" w:rsidR="0060581B" w:rsidRDefault="0060581B">
      <w:pPr>
        <w:spacing w:after="0" w:line="240" w:lineRule="auto"/>
      </w:pPr>
      <w:r>
        <w:separator/>
      </w:r>
    </w:p>
  </w:endnote>
  <w:endnote w:type="continuationSeparator" w:id="0">
    <w:p w14:paraId="1A35997D" w14:textId="77777777" w:rsidR="0060581B" w:rsidRDefault="0060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5980" w14:textId="77777777" w:rsidR="00AF7C9D" w:rsidRDefault="0060581B">
    <w:pPr>
      <w:pBdr>
        <w:top w:val="single" w:sz="6" w:space="4" w:color="DFE6EC"/>
      </w:pBdr>
      <w:spacing w:after="0"/>
    </w:pPr>
    <w:r>
      <w:rPr>
        <w:color w:val="5D7080"/>
        <w:sz w:val="14"/>
        <w:szCs w:val="14"/>
      </w:rPr>
      <w:t xml:space="preserve">Prefeitura de Ponta Porã · Secretaria Municipal de Desenvolvimento Integrado · Parque Tecnológico Internacional de Ponta Porã — </w:t>
    </w:r>
    <w:proofErr w:type="spellStart"/>
    <w:r>
      <w:rPr>
        <w:color w:val="5D7080"/>
        <w:sz w:val="14"/>
        <w:szCs w:val="14"/>
      </w:rPr>
      <w:t>PTIn</w:t>
    </w:r>
    <w:proofErr w:type="spellEnd"/>
    <w:r>
      <w:rPr>
        <w:sz w:val="14"/>
      </w:rPr>
      <w:ptab w:relativeTo="margin" w:alignment="right" w:leader="none"/>
    </w:r>
    <w:r>
      <w:rPr>
        <w:color w:val="5D7080"/>
        <w:sz w:val="14"/>
        <w:szCs w:val="14"/>
      </w:rPr>
      <w:t xml:space="preserve">Página </w:t>
    </w:r>
    <w:r>
      <w:rPr>
        <w:color w:val="5D7080"/>
        <w:sz w:val="14"/>
      </w:rPr>
      <w:fldChar w:fldCharType="begin"/>
    </w:r>
    <w:r>
      <w:rPr>
        <w:color w:val="5D7080"/>
        <w:sz w:val="14"/>
      </w:rPr>
      <w:instrText xml:space="preserve"> PAGE </w:instrText>
    </w:r>
    <w:r>
      <w:rPr>
        <w:color w:val="5D7080"/>
        <w:sz w:val="14"/>
      </w:rPr>
      <w:fldChar w:fldCharType="separate"/>
    </w:r>
    <w:r>
      <w:rPr>
        <w:color w:val="5D7080"/>
        <w:sz w:val="14"/>
      </w:rPr>
      <w:t>1</w:t>
    </w:r>
    <w:r>
      <w:rPr>
        <w:color w:val="5D7080"/>
        <w:sz w:val="14"/>
      </w:rPr>
      <w:fldChar w:fldCharType="end"/>
    </w:r>
    <w:r>
      <w:rPr>
        <w:color w:val="5D7080"/>
        <w:sz w:val="14"/>
        <w:szCs w:val="14"/>
      </w:rPr>
      <w:t xml:space="preserve"> de </w:t>
    </w:r>
    <w:r>
      <w:rPr>
        <w:color w:val="5D7080"/>
        <w:sz w:val="14"/>
      </w:rPr>
      <w:fldChar w:fldCharType="begin"/>
    </w:r>
    <w:r>
      <w:rPr>
        <w:color w:val="5D7080"/>
        <w:sz w:val="14"/>
      </w:rPr>
      <w:instrText xml:space="preserve"> NUMPAGES </w:instrText>
    </w:r>
    <w:r>
      <w:rPr>
        <w:color w:val="5D7080"/>
        <w:sz w:val="14"/>
      </w:rPr>
      <w:fldChar w:fldCharType="separate"/>
    </w:r>
    <w:r>
      <w:rPr>
        <w:color w:val="5D7080"/>
        <w:sz w:val="14"/>
      </w:rPr>
      <w:t>1</w:t>
    </w:r>
    <w:r>
      <w:rPr>
        <w:color w:val="5D7080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31EDE" w14:textId="77777777" w:rsidR="0060581B" w:rsidRDefault="0060581B">
      <w:pPr>
        <w:spacing w:after="0" w:line="240" w:lineRule="auto"/>
      </w:pPr>
      <w:r>
        <w:separator/>
      </w:r>
    </w:p>
  </w:footnote>
  <w:footnote w:type="continuationSeparator" w:id="0">
    <w:p w14:paraId="19E43C1D" w14:textId="77777777" w:rsidR="0060581B" w:rsidRDefault="0060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Layout w:type="fixed"/>
      <w:tblCellMar>
        <w:top w:w="45" w:type="dxa"/>
        <w:left w:w="80" w:type="dxa"/>
        <w:bottom w:w="45" w:type="dxa"/>
        <w:right w:w="80" w:type="dxa"/>
      </w:tblCellMar>
      <w:tblLook w:val="04A0" w:firstRow="1" w:lastRow="0" w:firstColumn="1" w:lastColumn="0" w:noHBand="0" w:noVBand="1"/>
    </w:tblPr>
    <w:tblGrid>
      <w:gridCol w:w="3000"/>
      <w:gridCol w:w="7206"/>
    </w:tblGrid>
    <w:tr w:rsidR="00AF7C9D" w14:paraId="74FD62AD" w14:textId="77777777">
      <w:trPr>
        <w:cantSplit/>
      </w:trPr>
      <w:tc>
        <w:tcPr>
          <w:tcW w:w="3000" w:type="dxa"/>
          <w:vAlign w:val="center"/>
        </w:tcPr>
        <w:p w14:paraId="2F9E29D1" w14:textId="77777777" w:rsidR="00AF7C9D" w:rsidRDefault="0060581B">
          <w:pPr>
            <w:spacing w:after="0"/>
          </w:pPr>
          <w:r>
            <w:rPr>
              <w:noProof/>
            </w:rPr>
            <w:drawing>
              <wp:inline distT="0" distB="0" distL="0" distR="0" wp14:anchorId="6115C8F9" wp14:editId="1BCBDA9E">
                <wp:extent cx="1463040" cy="633545"/>
                <wp:effectExtent l="0" t="0" r="0" b="0"/>
                <wp:docPr id="1" name="Logo PTIn" descr="Parque Tecnológico Internacional de Ponta Por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633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6" w:type="dxa"/>
          <w:vAlign w:val="center"/>
        </w:tcPr>
        <w:p w14:paraId="61B6FF01" w14:textId="718594DD" w:rsidR="00AF7C9D" w:rsidRDefault="000E0125">
          <w:pPr>
            <w:spacing w:after="0"/>
            <w:jc w:val="right"/>
          </w:pPr>
          <w:r>
            <w:rPr>
              <w:b/>
              <w:color w:val="0D2B45"/>
              <w:sz w:val="17"/>
              <w:szCs w:val="17"/>
            </w:rPr>
            <w:t>Roteiro de Elaboração de Projeto Técnico</w:t>
          </w:r>
        </w:p>
        <w:p w14:paraId="4461BF86" w14:textId="7B383818" w:rsidR="00AF7C9D" w:rsidRDefault="0060581B">
          <w:pPr>
            <w:spacing w:after="0"/>
            <w:jc w:val="right"/>
          </w:pPr>
          <w:r>
            <w:rPr>
              <w:color w:val="5D7080"/>
              <w:sz w:val="14"/>
              <w:szCs w:val="14"/>
            </w:rPr>
            <w:t>Empresas Residentes</w:t>
          </w:r>
        </w:p>
      </w:tc>
    </w:tr>
  </w:tbl>
  <w:p w14:paraId="37BF6F60" w14:textId="77777777" w:rsidR="00AF7C9D" w:rsidRDefault="00AF7C9D">
    <w:pPr>
      <w:pBdr>
        <w:bottom w:val="single" w:sz="8" w:space="2" w:color="F4C300"/>
      </w:pBd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C9D"/>
    <w:rsid w:val="000E0125"/>
    <w:rsid w:val="0060581B"/>
    <w:rsid w:val="00A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B069"/>
  <w15:docId w15:val="{34A6B365-3B64-4E14-B5E9-84DD9CC0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pt-BR" w:eastAsia="pt-BR" w:bidi="ar-SA"/>
      </w:rPr>
    </w:rPrDefault>
    <w:pPrDefault>
      <w:pPr>
        <w:spacing w:after="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b/>
      <w:color w:val="FFFFFF"/>
      <w:sz w:val="2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outlineLvl w:val="1"/>
    </w:pPr>
    <w:rPr>
      <w:b/>
      <w:color w:val="2277C4"/>
      <w:sz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0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0125"/>
  </w:style>
  <w:style w:type="paragraph" w:styleId="Rodap">
    <w:name w:val="footer"/>
    <w:basedOn w:val="Normal"/>
    <w:link w:val="RodapChar"/>
    <w:uiPriority w:val="99"/>
    <w:unhideWhenUsed/>
    <w:rsid w:val="000E0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0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Preenchimento da Inscrição — Residência Física Privativa</dc:title>
  <dc:creator>PTIn — Secretaria Municipal de Desenvolvimento Integrado</dc:creator>
  <cp:lastModifiedBy>Guilherme Augusto de Souza</cp:lastModifiedBy>
  <cp:revision>2</cp:revision>
  <dcterms:created xsi:type="dcterms:W3CDTF">2026-10-09T00:00:00Z</dcterms:created>
  <dcterms:modified xsi:type="dcterms:W3CDTF">2026-10-09T21:27:00Z</dcterms:modified>
  <dc:language>pt-BR</dc:language>
</cp:coreProperties>
</file>